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AEC5C" w14:textId="77777777" w:rsidR="00BE50B7" w:rsidRPr="00BE50B7" w:rsidRDefault="00BE50B7" w:rsidP="00BE50B7">
      <w:pPr>
        <w:jc w:val="center"/>
        <w:rPr>
          <w:rFonts w:ascii="Arial" w:hAnsi="Arial" w:cs="Arial"/>
          <w:b/>
          <w:sz w:val="28"/>
          <w:szCs w:val="28"/>
        </w:rPr>
      </w:pPr>
      <w:r w:rsidRPr="00BE50B7">
        <w:rPr>
          <w:rFonts w:ascii="Arial" w:hAnsi="Arial" w:cs="Arial"/>
          <w:b/>
          <w:sz w:val="28"/>
          <w:szCs w:val="28"/>
        </w:rPr>
        <w:t>“Life”</w:t>
      </w:r>
    </w:p>
    <w:p w14:paraId="660A651A" w14:textId="77777777" w:rsidR="00BE50B7" w:rsidRPr="00BE50B7" w:rsidRDefault="00BE50B7" w:rsidP="00BE50B7">
      <w:pPr>
        <w:jc w:val="center"/>
        <w:rPr>
          <w:rFonts w:ascii="Arial" w:hAnsi="Arial" w:cs="Arial"/>
          <w:b/>
          <w:sz w:val="28"/>
          <w:szCs w:val="28"/>
        </w:rPr>
      </w:pPr>
      <w:r w:rsidRPr="00BE50B7">
        <w:rPr>
          <w:rFonts w:ascii="Arial" w:hAnsi="Arial" w:cs="Arial"/>
          <w:b/>
          <w:sz w:val="28"/>
          <w:szCs w:val="28"/>
        </w:rPr>
        <w:t>Eerste aflevering</w:t>
      </w:r>
    </w:p>
    <w:p w14:paraId="37D594ED" w14:textId="77777777" w:rsidR="00BE50B7" w:rsidRPr="00BE50B7" w:rsidRDefault="00BE50B7" w:rsidP="00BE50B7">
      <w:pPr>
        <w:jc w:val="center"/>
        <w:rPr>
          <w:rFonts w:ascii="Arial" w:hAnsi="Arial" w:cs="Arial"/>
          <w:b/>
          <w:sz w:val="28"/>
          <w:szCs w:val="28"/>
        </w:rPr>
      </w:pPr>
    </w:p>
    <w:p w14:paraId="17BF12F4" w14:textId="77777777" w:rsidR="00BE50B7" w:rsidRPr="00BE50B7" w:rsidRDefault="00BE50B7" w:rsidP="00BE50B7">
      <w:pPr>
        <w:rPr>
          <w:rFonts w:ascii="Arial" w:hAnsi="Arial" w:cs="Arial"/>
          <w:b/>
          <w:iCs/>
          <w:u w:val="single"/>
        </w:rPr>
      </w:pPr>
      <w:r w:rsidRPr="00BE50B7">
        <w:rPr>
          <w:rFonts w:ascii="Arial" w:hAnsi="Arial" w:cs="Arial"/>
          <w:b/>
          <w:iCs/>
          <w:u w:val="single"/>
        </w:rPr>
        <w:t>Vragen:</w:t>
      </w:r>
    </w:p>
    <w:p w14:paraId="1846DFBA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7201A82D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  <w:r w:rsidRPr="00BE50B7">
        <w:rPr>
          <w:rFonts w:ascii="Arial" w:hAnsi="Arial" w:cs="Arial"/>
          <w:sz w:val="20"/>
          <w:szCs w:val="20"/>
        </w:rPr>
        <w:t>1) Welke manier van vissen heeft de groep dolfijnen bij Florida ontwikkeld ?</w:t>
      </w:r>
    </w:p>
    <w:p w14:paraId="449DBCBC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725E51D5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27765AE8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028A39F2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  <w:r w:rsidRPr="00BE50B7">
        <w:rPr>
          <w:rFonts w:ascii="Arial" w:hAnsi="Arial" w:cs="Arial"/>
          <w:sz w:val="20"/>
          <w:szCs w:val="20"/>
        </w:rPr>
        <w:t>2) Welke nieuwe strategie hebben de Jachtluipaarden in Kenia ontwikkeld ?</w:t>
      </w:r>
    </w:p>
    <w:p w14:paraId="0BDDAD38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524AE894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1EC95F2F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2E554812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  <w:r w:rsidRPr="00BE50B7">
        <w:rPr>
          <w:rFonts w:ascii="Arial" w:hAnsi="Arial" w:cs="Arial"/>
          <w:sz w:val="20"/>
          <w:szCs w:val="20"/>
        </w:rPr>
        <w:t>3) Waarom is deze strategie juist voor Jachtluipaarden zo riskant?</w:t>
      </w:r>
    </w:p>
    <w:p w14:paraId="18BAA4A5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4B4B1A11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1B33ECFF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3217BEEA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  <w:r w:rsidRPr="00BE50B7">
        <w:rPr>
          <w:rFonts w:ascii="Arial" w:hAnsi="Arial" w:cs="Arial"/>
          <w:sz w:val="20"/>
          <w:szCs w:val="20"/>
        </w:rPr>
        <w:t xml:space="preserve">4) Op welke manier probeert de </w:t>
      </w:r>
      <w:proofErr w:type="spellStart"/>
      <w:r w:rsidRPr="00BE50B7">
        <w:rPr>
          <w:rFonts w:ascii="Arial" w:hAnsi="Arial" w:cs="Arial"/>
          <w:sz w:val="20"/>
          <w:szCs w:val="20"/>
        </w:rPr>
        <w:t>Krabrob</w:t>
      </w:r>
      <w:proofErr w:type="spellEnd"/>
      <w:r w:rsidRPr="00BE50B7">
        <w:rPr>
          <w:rFonts w:ascii="Arial" w:hAnsi="Arial" w:cs="Arial"/>
          <w:sz w:val="20"/>
          <w:szCs w:val="20"/>
        </w:rPr>
        <w:t xml:space="preserve"> te ontkomen aan de aanval van de orka’s?</w:t>
      </w:r>
    </w:p>
    <w:p w14:paraId="5403ED66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35B74C74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53FCD548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258F0E83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  <w:r w:rsidRPr="00BE50B7">
        <w:rPr>
          <w:rFonts w:ascii="Arial" w:hAnsi="Arial" w:cs="Arial"/>
          <w:sz w:val="20"/>
          <w:szCs w:val="20"/>
        </w:rPr>
        <w:t xml:space="preserve">5) Vliegende vissen zoeken veiligheid binnen een grote groep en kunnen ook   </w:t>
      </w:r>
    </w:p>
    <w:p w14:paraId="7C2C8BE1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  <w:r w:rsidRPr="00BE50B7">
        <w:rPr>
          <w:rFonts w:ascii="Arial" w:hAnsi="Arial" w:cs="Arial"/>
          <w:sz w:val="20"/>
          <w:szCs w:val="20"/>
        </w:rPr>
        <w:t xml:space="preserve">    ontsnappen door tijdelijk het water te verlaten.</w:t>
      </w:r>
    </w:p>
    <w:p w14:paraId="53FF4434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  <w:r w:rsidRPr="00BE50B7">
        <w:rPr>
          <w:rFonts w:ascii="Arial" w:hAnsi="Arial" w:cs="Arial"/>
          <w:sz w:val="20"/>
          <w:szCs w:val="20"/>
        </w:rPr>
        <w:t>a) Om welke reden biedt het zwemmen in een grote groep bescherming?</w:t>
      </w:r>
    </w:p>
    <w:p w14:paraId="02E85656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2644D3BF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397C0A33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  <w:r w:rsidRPr="00BE50B7">
        <w:rPr>
          <w:rFonts w:ascii="Arial" w:hAnsi="Arial" w:cs="Arial"/>
          <w:sz w:val="20"/>
          <w:szCs w:val="20"/>
        </w:rPr>
        <w:t>b) Hoever kunnen vliegende vissen zweven wanneer ze eenmaal in de lucht zijn?</w:t>
      </w:r>
    </w:p>
    <w:p w14:paraId="66A01FC4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27EF88DB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2B620D8E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6BAECBD0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  <w:r w:rsidRPr="00BE50B7">
        <w:rPr>
          <w:rFonts w:ascii="Arial" w:hAnsi="Arial" w:cs="Arial"/>
          <w:sz w:val="20"/>
          <w:szCs w:val="20"/>
        </w:rPr>
        <w:t xml:space="preserve">6) Welke stadia doorloopt een Kapucijnaap alvorens de olie uit een </w:t>
      </w:r>
      <w:proofErr w:type="spellStart"/>
      <w:r w:rsidRPr="00BE50B7">
        <w:rPr>
          <w:rFonts w:ascii="Arial" w:hAnsi="Arial" w:cs="Arial"/>
          <w:sz w:val="20"/>
          <w:szCs w:val="20"/>
        </w:rPr>
        <w:t>palmvarennoot</w:t>
      </w:r>
      <w:proofErr w:type="spellEnd"/>
      <w:r w:rsidRPr="00BE50B7">
        <w:rPr>
          <w:rFonts w:ascii="Arial" w:hAnsi="Arial" w:cs="Arial"/>
          <w:sz w:val="20"/>
          <w:szCs w:val="20"/>
        </w:rPr>
        <w:t xml:space="preserve"> </w:t>
      </w:r>
    </w:p>
    <w:p w14:paraId="2BCDD27D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  <w:r w:rsidRPr="00BE50B7">
        <w:rPr>
          <w:rFonts w:ascii="Arial" w:hAnsi="Arial" w:cs="Arial"/>
          <w:sz w:val="20"/>
          <w:szCs w:val="20"/>
        </w:rPr>
        <w:t xml:space="preserve">     te kunnen eten?</w:t>
      </w:r>
    </w:p>
    <w:p w14:paraId="1210DCDB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2BF57010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01D8D9A0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7721915C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  <w:r w:rsidRPr="00BE50B7">
        <w:rPr>
          <w:rFonts w:ascii="Arial" w:hAnsi="Arial" w:cs="Arial"/>
          <w:sz w:val="20"/>
          <w:szCs w:val="20"/>
        </w:rPr>
        <w:t xml:space="preserve">7) Bij de </w:t>
      </w:r>
      <w:proofErr w:type="spellStart"/>
      <w:r w:rsidRPr="00BE50B7">
        <w:rPr>
          <w:rFonts w:ascii="Arial" w:hAnsi="Arial" w:cs="Arial"/>
          <w:sz w:val="20"/>
          <w:szCs w:val="20"/>
        </w:rPr>
        <w:t>steeltjesoogvlieg</w:t>
      </w:r>
      <w:proofErr w:type="spellEnd"/>
      <w:r w:rsidRPr="00BE50B7">
        <w:rPr>
          <w:rFonts w:ascii="Arial" w:hAnsi="Arial" w:cs="Arial"/>
          <w:sz w:val="20"/>
          <w:szCs w:val="20"/>
        </w:rPr>
        <w:t xml:space="preserve"> is de afstand tussen de ogen belangrijk.</w:t>
      </w:r>
    </w:p>
    <w:p w14:paraId="5DD26624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  <w:r w:rsidRPr="00BE50B7">
        <w:rPr>
          <w:rFonts w:ascii="Arial" w:hAnsi="Arial" w:cs="Arial"/>
          <w:sz w:val="20"/>
          <w:szCs w:val="20"/>
        </w:rPr>
        <w:t xml:space="preserve">    Geef 2 redenen</w:t>
      </w:r>
    </w:p>
    <w:p w14:paraId="6BA55D40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41F748DA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46B29C8D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4D2CA065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  <w:r w:rsidRPr="00BE50B7">
        <w:rPr>
          <w:rFonts w:ascii="Arial" w:hAnsi="Arial" w:cs="Arial"/>
          <w:sz w:val="20"/>
          <w:szCs w:val="20"/>
        </w:rPr>
        <w:t>8)De Futen voeren een paringsdans uit die aan elkaar hangt van gedragingen.</w:t>
      </w:r>
    </w:p>
    <w:p w14:paraId="44120DFF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  <w:r w:rsidRPr="00BE50B7">
        <w:rPr>
          <w:rFonts w:ascii="Arial" w:hAnsi="Arial" w:cs="Arial"/>
          <w:sz w:val="20"/>
          <w:szCs w:val="20"/>
        </w:rPr>
        <w:t xml:space="preserve">    Hoe noemt men gedragingen die eerst een individueel doel diende(b.v. poetsen)   </w:t>
      </w:r>
    </w:p>
    <w:p w14:paraId="03AFB82C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  <w:r w:rsidRPr="00BE50B7">
        <w:rPr>
          <w:rFonts w:ascii="Arial" w:hAnsi="Arial" w:cs="Arial"/>
          <w:sz w:val="20"/>
          <w:szCs w:val="20"/>
        </w:rPr>
        <w:t xml:space="preserve">    maar nu bedoeld zijn om met een ander individu te communiceren?</w:t>
      </w:r>
    </w:p>
    <w:p w14:paraId="07391CDF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351542EC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0BB51C26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</w:p>
    <w:p w14:paraId="3E058B10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  <w:r w:rsidRPr="00BE50B7">
        <w:rPr>
          <w:rFonts w:ascii="Arial" w:hAnsi="Arial" w:cs="Arial"/>
          <w:sz w:val="20"/>
          <w:szCs w:val="20"/>
        </w:rPr>
        <w:t xml:space="preserve">9) Hoe zorgt een Pijlgifkikker ervoor dat zijn nakomelingen binnen de bromelia toch </w:t>
      </w:r>
    </w:p>
    <w:p w14:paraId="75B4B38F" w14:textId="77777777" w:rsidR="00BE50B7" w:rsidRPr="00BE50B7" w:rsidRDefault="00BE50B7" w:rsidP="00BE50B7">
      <w:pPr>
        <w:rPr>
          <w:rFonts w:ascii="Arial" w:hAnsi="Arial" w:cs="Arial"/>
          <w:sz w:val="20"/>
          <w:szCs w:val="20"/>
        </w:rPr>
      </w:pPr>
      <w:r w:rsidRPr="00BE50B7">
        <w:rPr>
          <w:rFonts w:ascii="Arial" w:hAnsi="Arial" w:cs="Arial"/>
          <w:sz w:val="20"/>
          <w:szCs w:val="20"/>
        </w:rPr>
        <w:t xml:space="preserve">    voldoende voedsel krijgen?</w:t>
      </w:r>
    </w:p>
    <w:p w14:paraId="60879C5F" w14:textId="77777777" w:rsidR="00967A6A" w:rsidRPr="00BE50B7" w:rsidRDefault="00967A6A">
      <w:pPr>
        <w:rPr>
          <w:rFonts w:ascii="Arial" w:hAnsi="Arial" w:cs="Arial"/>
        </w:rPr>
      </w:pPr>
    </w:p>
    <w:sectPr w:rsidR="00967A6A" w:rsidRPr="00BE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B7"/>
    <w:rsid w:val="00967A6A"/>
    <w:rsid w:val="00BE50B7"/>
    <w:rsid w:val="00D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3E98"/>
  <w15:chartTrackingRefBased/>
  <w15:docId w15:val="{E6B0F985-630D-4481-9059-32AF5493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975</Characters>
  <Application>Microsoft Office Word</Application>
  <DocSecurity>0</DocSecurity>
  <Lines>33</Lines>
  <Paragraphs>19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Neutkens</dc:creator>
  <cp:keywords/>
  <dc:description/>
  <cp:lastModifiedBy>Job Oomen</cp:lastModifiedBy>
  <cp:revision>2</cp:revision>
  <dcterms:created xsi:type="dcterms:W3CDTF">2021-02-05T14:06:00Z</dcterms:created>
  <dcterms:modified xsi:type="dcterms:W3CDTF">2021-02-05T14:06:00Z</dcterms:modified>
</cp:coreProperties>
</file>